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exact" w:line="620" w:before="0" w:after="0"/>
        <w:ind w:right="0" w:firstLine="0"/>
        <w:rPr>
          <w:spacing w:val="-6"/>
          <w:color w:val="000000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spacing w:val="-6"/>
          <w:color w:val="000000"/>
          <w:position w:val="0"/>
          <w:sz w:val="44"/>
          <w:szCs w:val="44"/>
          <w:rFonts w:ascii="方正小标宋简体" w:eastAsia="方正小标宋简体" w:hAnsi="方正小标宋简体" w:hint="default"/>
        </w:rPr>
        <w:t>国际青少年夏令营报名表</w:t>
      </w:r>
    </w:p>
    <w:p>
      <w:pPr>
        <w:numPr>
          <w:ilvl w:val="0"/>
          <w:numId w:val="0"/>
        </w:numPr>
        <w:jc w:val="center"/>
        <w:spacing w:lineRule="exact" w:line="240" w:before="0" w:after="0"/>
        <w:ind w:right="0" w:firstLine="0"/>
        <w:rPr>
          <w:spacing w:val="-6"/>
          <w:color w:val="000000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899" w:type="dxa"/>
        <w:tblInd w:w="-431" w:type="dxa"/>
        <w:tblLook w:val="0004A0" w:firstRow="1" w:lastRow="0" w:firstColumn="1" w:lastColumn="0" w:noHBand="0" w:noVBand="1"/>
        <w:tblLayout w:type="fixed"/>
      </w:tblPr>
      <w:tblGrid>
        <w:gridCol w:w="1990"/>
        <w:gridCol w:w="424"/>
        <w:gridCol w:w="6"/>
        <w:gridCol w:w="685"/>
        <w:gridCol w:w="610"/>
        <w:gridCol w:w="485"/>
        <w:gridCol w:w="1131"/>
        <w:gridCol w:w="1299"/>
        <w:gridCol w:w="1200"/>
        <w:gridCol w:w="2069"/>
      </w:tblGrid>
      <w:tr>
        <w:trPr>
          <w:trHeight w:hRule="atleast" w:val="907"/>
          <w:cantSplit/>
          <w:hidden w:val="0"/>
        </w:trPr>
        <w:tc>
          <w:tcPr>
            <w:tcW w:type="dxa" w:w="19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姓   名</w:t>
            </w:r>
          </w:p>
        </w:tc>
        <w:tc>
          <w:tcPr>
            <w:tcW w:type="dxa" w:w="1115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095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性 别</w:t>
            </w:r>
          </w:p>
        </w:tc>
        <w:tc>
          <w:tcPr>
            <w:tcW w:type="dxa" w:w="113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29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籍 贯</w:t>
            </w:r>
          </w:p>
        </w:tc>
        <w:tc>
          <w:tcPr>
            <w:tcW w:type="dxa" w:w="120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69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一寸照片</w:t>
            </w:r>
          </w:p>
        </w:tc>
      </w:tr>
      <w:tr>
        <w:trPr>
          <w:trHeight w:hRule="atleast" w:val="907"/>
          <w:cantSplit/>
          <w:hidden w:val="0"/>
        </w:trPr>
        <w:tc>
          <w:tcPr>
            <w:tcW w:type="dxa" w:w="19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出生年月</w:t>
            </w:r>
          </w:p>
        </w:tc>
        <w:tc>
          <w:tcPr>
            <w:tcW w:type="dxa" w:w="2210"/>
            <w:vAlign w:val="center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13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民 族</w:t>
            </w:r>
          </w:p>
        </w:tc>
        <w:tc>
          <w:tcPr>
            <w:tcW w:type="dxa" w:w="2499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6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trHeight w:hRule="atleast" w:val="1585"/>
          <w:cantSplit/>
          <w:hidden w:val="0"/>
        </w:trPr>
        <w:tc>
          <w:tcPr>
            <w:tcW w:type="dxa" w:w="19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就读学校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及文化程度</w:t>
            </w:r>
          </w:p>
        </w:tc>
        <w:tc>
          <w:tcPr>
            <w:tcW w:type="dxa" w:w="5840"/>
            <w:vAlign w:val="center"/>
            <w:gridSpan w:val="8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6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</w:tr>
      <w:tr>
        <w:trPr>
          <w:trHeight w:hRule="atleast" w:val="907"/>
          <w:cantSplit/>
          <w:hidden w:val="0"/>
        </w:trPr>
        <w:tc>
          <w:tcPr>
            <w:tcW w:type="dxa" w:w="2420"/>
            <w:vAlign w:val="center"/>
            <w:gridSpan w:val="3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家长（监护人）</w:t>
            </w:r>
          </w:p>
        </w:tc>
        <w:tc>
          <w:tcPr>
            <w:tcW w:type="dxa" w:w="1295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姓 名</w:t>
            </w:r>
          </w:p>
        </w:tc>
        <w:tc>
          <w:tcPr>
            <w:tcW w:type="dxa" w:w="1616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29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手 机</w:t>
            </w:r>
          </w:p>
        </w:tc>
        <w:tc>
          <w:tcPr>
            <w:tcW w:type="dxa" w:w="3269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trHeight w:hRule="atleast" w:val="907"/>
          <w:cantSplit/>
          <w:hidden w:val="0"/>
        </w:trPr>
        <w:tc>
          <w:tcPr>
            <w:tcW w:type="dxa" w:w="2420"/>
            <w:vAlign w:val="center"/>
            <w:gridSpan w:val="3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295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性 别</w:t>
            </w:r>
          </w:p>
        </w:tc>
        <w:tc>
          <w:tcPr>
            <w:tcW w:type="dxa" w:w="1616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29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电 话</w:t>
            </w:r>
          </w:p>
        </w:tc>
        <w:tc>
          <w:tcPr>
            <w:tcW w:type="dxa" w:w="3269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trHeight w:hRule="atleast" w:val="933"/>
          <w:cantSplit/>
          <w:hidden w:val="0"/>
        </w:trPr>
        <w:tc>
          <w:tcPr>
            <w:tcW w:type="dxa" w:w="2414"/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家庭住址</w:t>
            </w:r>
          </w:p>
        </w:tc>
        <w:tc>
          <w:tcPr>
            <w:tcW w:type="dxa" w:w="7485"/>
            <w:vAlign w:val="center"/>
            <w:gridSpan w:val="8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trHeight w:hRule="atleast" w:val="2136"/>
          <w:cantSplit/>
          <w:hidden w:val="0"/>
        </w:trPr>
        <w:tc>
          <w:tcPr>
            <w:tcW w:type="dxa" w:w="242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>身体状况</w:t>
            </w:r>
          </w:p>
        </w:tc>
        <w:tc>
          <w:tcPr>
            <w:tcW w:type="dxa" w:w="7479"/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trHeight w:hRule="atleast" w:val="1883"/>
          <w:hidden w:val="0"/>
        </w:trPr>
        <w:tc>
          <w:tcPr>
            <w:tcW w:type="dxa" w:w="242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t xml:space="preserve">备  注</w:t>
            </w:r>
          </w:p>
        </w:tc>
        <w:tc>
          <w:tcPr>
            <w:tcW w:type="dxa" w:w="7479"/>
            <w:vAlign w:val="top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楷体_GB2312" w:eastAsia="楷体_GB2312" w:hAnsi="楷体_GB2312" w:hint="default"/>
        </w:rPr>
        <w:t>注：1.</w:t>
      </w:r>
      <w:r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t>如有食物（药物）过敏请在身体状况栏填写过敏源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t xml:space="preserve">     </w:t>
      </w:r>
      <w:r>
        <w:rPr>
          <w:color w:val="auto"/>
          <w:position w:val="0"/>
          <w:sz w:val="28"/>
          <w:szCs w:val="28"/>
          <w:rFonts w:ascii="楷体_GB2312" w:eastAsia="楷体_GB2312" w:hAnsi="楷体_GB2312" w:hint="default"/>
        </w:rPr>
        <w:t>2.</w:t>
      </w:r>
      <w:r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t>如有妨碍运动生理障碍请在身体状况栏详细说明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t xml:space="preserve">    </w:t>
      </w:r>
      <w:r>
        <w:rPr>
          <w:color w:val="auto"/>
          <w:position w:val="0"/>
          <w:sz w:val="28"/>
          <w:szCs w:val="28"/>
          <w:rFonts w:ascii="楷体_GB2312" w:eastAsia="楷体_GB2312" w:hAnsi="楷体_GB2312" w:hint="default"/>
        </w:rPr>
        <w:t>3.</w:t>
      </w:r>
      <w:r>
        <w:rPr>
          <w:color w:val="auto"/>
          <w:position w:val="0"/>
          <w:sz w:val="24"/>
          <w:szCs w:val="24"/>
          <w:rFonts w:ascii="楷体_GB2312" w:eastAsia="楷体_GB2312" w:hAnsi="楷体_GB2312" w:hint="default"/>
        </w:rPr>
        <w:t>所有信息请如实填写，不得隐瞒，否则后果自负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2" w:type="character">
    <w:name w:val="页眉 字符"/>
    <w:basedOn w:val="PO2"/>
    <w:link w:val="PO151"/>
    <w:uiPriority w:val="152"/>
    <w:rPr>
      <w:shd w:val="clear"/>
      <w:sz w:val="18"/>
      <w:szCs w:val="18"/>
      <w:w w:val="100"/>
    </w:rPr>
  </w:style>
  <w:style w:styleId="PO153" w:type="paragraph">
    <w:name w:val="footer"/>
    <w:basedOn w:val="PO1"/>
    <w:link w:val="PO154"/>
    <w:uiPriority w:val="153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4" w:type="character">
    <w:name w:val="页脚 字符"/>
    <w:basedOn w:val="PO2"/>
    <w:link w:val="PO153"/>
    <w:uiPriority w:val="154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198</Characters>
  <CharactersWithSpaces>0</CharactersWithSpaces>
  <DocSecurity>0</DocSecurity>
  <HyperlinksChanged>false</HyperlinksChanged>
  <Lines>1</Lines>
  <LinksUpToDate>false</LinksUpToDate>
  <Pages>1</Pages>
  <Paragraphs>1</Paragraphs>
  <Words>29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江守珵</dc:creator>
  <cp:lastModifiedBy/>
  <dcterms:modified xsi:type="dcterms:W3CDTF">2018-04-18T02:04:00Z</dcterms:modified>
</cp:coreProperties>
</file>